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CA" w:rsidRPr="00C60F40" w:rsidRDefault="00F839AA" w:rsidP="0030745E">
      <w:pPr>
        <w:pStyle w:val="1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10"/>
        <w:gridCol w:w="7506"/>
      </w:tblGrid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</w:tc>
        <w:tc>
          <w:tcPr>
            <w:tcW w:w="3407" w:type="pct"/>
            <w:vAlign w:val="center"/>
          </w:tcPr>
          <w:p w:rsidR="009E22F3" w:rsidRPr="00F8790F" w:rsidRDefault="004B08DD" w:rsidP="004B08DD">
            <w:pPr>
              <w:spacing w:line="276" w:lineRule="auto"/>
            </w:pPr>
            <w:r>
              <w:rPr>
                <w:b/>
              </w:rPr>
              <w:t>Ларькова Глина Владимировна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 xml:space="preserve">Учитель </w:t>
            </w:r>
            <w:r w:rsidR="004B08DD">
              <w:t>технологии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МБ</w:t>
            </w:r>
            <w:r w:rsidR="00982018" w:rsidRPr="00F8790F">
              <w:t>ОУ «</w:t>
            </w:r>
            <w:r>
              <w:t>Лицей № 48» города Калуги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>Интерактивный кроссворд «</w:t>
            </w:r>
            <w:r w:rsidR="000873D5">
              <w:t>В</w:t>
            </w:r>
            <w:r w:rsidR="004B08DD">
              <w:t>ыпечка</w:t>
            </w:r>
            <w:r w:rsidR="000873D5">
              <w:t xml:space="preserve"> (кулинарный словарь)</w:t>
            </w:r>
            <w:r w:rsidR="004B08DD">
              <w:t>»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5901A4" w:rsidP="00885A03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7</w:t>
            </w:r>
            <w:r w:rsidR="00982018" w:rsidRPr="00F8790F">
              <w:t xml:space="preserve"> класс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Технология</w:t>
            </w:r>
            <w:r w:rsidR="00982018" w:rsidRPr="00F8790F">
              <w:t>, внеурочная деятельность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3407" w:type="pct"/>
            <w:vAlign w:val="center"/>
          </w:tcPr>
          <w:p w:rsidR="00F839AA" w:rsidRPr="00F8790F" w:rsidRDefault="00314A36" w:rsidP="004B08DD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2A6CCA" w:rsidP="00885A03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>и другие)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314A36" w:rsidP="004B08DD">
            <w:pPr>
              <w:spacing w:line="276" w:lineRule="auto"/>
            </w:pPr>
            <w:r w:rsidRPr="00F8790F">
              <w:t>Презентация, пояснительная записка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5901A4" w:rsidP="00885A03">
            <w:pPr>
              <w:spacing w:line="276" w:lineRule="auto"/>
            </w:pPr>
            <w:r w:rsidRPr="00F8790F"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157EE1" w:rsidRPr="00FC42E2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>
              <w:t>К</w:t>
            </w:r>
            <w:r w:rsidRPr="00FC42E2">
              <w:t xml:space="preserve">омпьютер с программой </w:t>
            </w:r>
            <w:r w:rsidRPr="00FC42E2">
              <w:rPr>
                <w:lang w:val="en-US"/>
              </w:rPr>
              <w:t>MS</w:t>
            </w:r>
            <w:r w:rsidRPr="00FC42E2">
              <w:t xml:space="preserve"> </w:t>
            </w:r>
            <w:r w:rsidRPr="00FC42E2">
              <w:rPr>
                <w:lang w:val="en-US"/>
              </w:rPr>
              <w:t>PowerPoint</w:t>
            </w:r>
            <w:r w:rsidRPr="00FC42E2">
              <w:t xml:space="preserve"> 2007 (и выше)</w:t>
            </w:r>
            <w:r w:rsidRPr="00FC42E2">
              <w:rPr>
                <w:rFonts w:eastAsiaTheme="minorHAnsi"/>
                <w:noProof/>
              </w:rPr>
              <w:t xml:space="preserve">; </w:t>
            </w:r>
          </w:p>
          <w:p w:rsidR="00157EE1" w:rsidRPr="00FC42E2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мультимедийный проектор;</w:t>
            </w:r>
          </w:p>
          <w:p w:rsidR="002A6CCA" w:rsidRDefault="00157EE1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 w:rsidRPr="00FC42E2">
              <w:t>экран (интерактивная доска)</w:t>
            </w:r>
            <w:r w:rsidR="000873D5">
              <w:t>;</w:t>
            </w:r>
          </w:p>
          <w:p w:rsidR="000873D5" w:rsidRPr="00F8790F" w:rsidRDefault="000873D5" w:rsidP="00157EE1">
            <w:pPr>
              <w:pStyle w:val="aa"/>
              <w:numPr>
                <w:ilvl w:val="0"/>
                <w:numId w:val="8"/>
              </w:numPr>
              <w:tabs>
                <w:tab w:val="left" w:pos="0"/>
                <w:tab w:val="left" w:pos="316"/>
              </w:tabs>
              <w:ind w:left="0" w:firstLine="34"/>
              <w:jc w:val="both"/>
            </w:pPr>
            <w:r>
              <w:t>звуковые колонки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DC53F6" w:rsidP="00885A03">
            <w:pPr>
              <w:spacing w:line="276" w:lineRule="auto"/>
            </w:pPr>
            <w:r w:rsidRPr="00F8790F">
              <w:t>Цели,</w:t>
            </w:r>
            <w:r w:rsidR="00885A03">
              <w:t xml:space="preserve"> з</w:t>
            </w:r>
            <w:r w:rsidR="002A6CCA" w:rsidRPr="00F8790F">
              <w:t>адачи материала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885A03" w:rsidRDefault="0078660A" w:rsidP="00885A03">
            <w:pPr>
              <w:spacing w:line="276" w:lineRule="auto"/>
              <w:jc w:val="both"/>
            </w:pPr>
            <w:r w:rsidRPr="00F8790F">
              <w:rPr>
                <w:b/>
              </w:rPr>
              <w:t>Цел</w:t>
            </w:r>
            <w:r w:rsidR="004B08DD">
              <w:rPr>
                <w:b/>
              </w:rPr>
              <w:t>и</w:t>
            </w:r>
            <w:r w:rsidR="00885A03">
              <w:t>:</w:t>
            </w:r>
          </w:p>
          <w:p w:rsidR="004B08DD" w:rsidRDefault="00885A03" w:rsidP="00885A03">
            <w:pPr>
              <w:pStyle w:val="aa"/>
              <w:numPr>
                <w:ilvl w:val="0"/>
                <w:numId w:val="6"/>
              </w:numPr>
              <w:spacing w:line="276" w:lineRule="auto"/>
              <w:ind w:left="318" w:hanging="284"/>
              <w:jc w:val="both"/>
            </w:pPr>
            <w:r>
              <w:t xml:space="preserve">формирование, закрепление </w:t>
            </w:r>
            <w:r w:rsidR="004B08DD">
              <w:t>и повторение знаний учащихся по теме «Изделия из теста»;</w:t>
            </w:r>
          </w:p>
          <w:p w:rsidR="0078660A" w:rsidRPr="00F8790F" w:rsidRDefault="004B08DD" w:rsidP="00885A03">
            <w:pPr>
              <w:pStyle w:val="aa"/>
              <w:numPr>
                <w:ilvl w:val="0"/>
                <w:numId w:val="6"/>
              </w:numPr>
              <w:spacing w:line="276" w:lineRule="auto"/>
              <w:ind w:left="318" w:hanging="284"/>
              <w:jc w:val="both"/>
            </w:pPr>
            <w:r>
              <w:t>формирование эмоционально-положительного отношения к предмету с помощью красочной интерактивной презентации.</w:t>
            </w:r>
          </w:p>
          <w:p w:rsidR="00C359A7" w:rsidRDefault="0078660A" w:rsidP="00885A03">
            <w:pPr>
              <w:shd w:val="clear" w:color="auto" w:fill="FFFFFF"/>
              <w:spacing w:line="276" w:lineRule="auto"/>
              <w:jc w:val="both"/>
            </w:pPr>
            <w:r w:rsidRPr="00F8790F">
              <w:rPr>
                <w:b/>
              </w:rPr>
              <w:t>Задачи</w:t>
            </w:r>
            <w:r w:rsidR="00C359A7" w:rsidRPr="00F8790F">
              <w:rPr>
                <w:b/>
              </w:rPr>
              <w:t>: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познакомить учащихся с новыми понятиями темы с помощью теоретической части ресурса;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повторить теоретический материал с помощью визуальных средств;</w:t>
            </w:r>
          </w:p>
          <w:p w:rsidR="00885A03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организовать контроль с помощью заданий;</w:t>
            </w:r>
          </w:p>
          <w:p w:rsidR="0078660A" w:rsidRPr="00F8790F" w:rsidRDefault="00885A03" w:rsidP="00885A03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6" w:lineRule="auto"/>
              <w:ind w:left="318" w:hanging="318"/>
              <w:jc w:val="both"/>
            </w:pPr>
            <w:r>
              <w:t>активизировать знания учащихся через игровую часть ресурса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54320" w:rsidRPr="00F8790F" w:rsidRDefault="005C25B0" w:rsidP="00885A03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  <w:r w:rsidR="005901A4"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157EE1" w:rsidRDefault="00157EE1" w:rsidP="00157EE1">
            <w:pPr>
              <w:spacing w:line="276" w:lineRule="auto"/>
              <w:jc w:val="both"/>
            </w:pPr>
            <w:r w:rsidRPr="00FC42E2">
              <w:t>В работе использованы анимационные эффекты, триггеры и гиперссылки.</w:t>
            </w:r>
          </w:p>
          <w:p w:rsidR="00157EE1" w:rsidRDefault="00157EE1" w:rsidP="00157EE1">
            <w:pPr>
              <w:spacing w:line="276" w:lineRule="auto"/>
              <w:jc w:val="both"/>
            </w:pPr>
            <w:r w:rsidRPr="00FC42E2">
              <w:t>Презентацию рекомендуется использовать при изучении нового материала по теме «</w:t>
            </w:r>
            <w:r>
              <w:t>Изделия из теста</w:t>
            </w:r>
            <w:r w:rsidRPr="00FC42E2">
              <w:t xml:space="preserve">» раздела </w:t>
            </w:r>
            <w:r>
              <w:t>«Кулинария» курса технологии в 7</w:t>
            </w:r>
            <w:r w:rsidRPr="00FC42E2">
              <w:t xml:space="preserve"> классе.</w:t>
            </w:r>
          </w:p>
          <w:p w:rsidR="00157EE1" w:rsidRDefault="00157EE1" w:rsidP="00157EE1">
            <w:pPr>
              <w:spacing w:line="276" w:lineRule="auto"/>
              <w:jc w:val="both"/>
            </w:pPr>
            <w:r w:rsidRPr="00F8790F">
              <w:t>Ресурс можно использовать при индивидуальной, групповой и фронтальной работе с классом</w:t>
            </w:r>
            <w:r>
              <w:t>.</w:t>
            </w:r>
          </w:p>
          <w:p w:rsidR="00157EE1" w:rsidRDefault="00157EE1" w:rsidP="00157EE1">
            <w:pPr>
              <w:spacing w:line="276" w:lineRule="auto"/>
              <w:jc w:val="both"/>
            </w:pPr>
            <w:r>
              <w:t xml:space="preserve">Возможны следующие варианты: 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устное выполнение заданий при демонстрации на экране;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индивидуальное выполнение заданий при демонстрации на экране с записью ответов в тетради;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lastRenderedPageBreak/>
              <w:t>парами на нетбуке;</w:t>
            </w:r>
          </w:p>
          <w:p w:rsidR="00157EE1" w:rsidRDefault="00157EE1" w:rsidP="00157EE1">
            <w:pPr>
              <w:pStyle w:val="aa"/>
              <w:numPr>
                <w:ilvl w:val="0"/>
                <w:numId w:val="9"/>
              </w:numPr>
              <w:tabs>
                <w:tab w:val="left" w:pos="174"/>
              </w:tabs>
              <w:spacing w:line="276" w:lineRule="auto"/>
              <w:ind w:left="174" w:hanging="140"/>
              <w:jc w:val="both"/>
            </w:pPr>
            <w:r>
              <w:t>индивидуально каждым учащимся за отдельным компьютером.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Также ресурс может быть использован при проведении предметной недели по технологии, а также различных игр, конкурсов, викторин.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 w:rsidRPr="00166DDC">
              <w:t>Верные отве</w:t>
            </w:r>
            <w:r>
              <w:t>ты д</w:t>
            </w:r>
            <w:r w:rsidR="000873D5">
              <w:t>ля решения кроссворда: 1 – бублик</w:t>
            </w:r>
            <w:r w:rsidRPr="00166DDC">
              <w:t xml:space="preserve">; 2 – </w:t>
            </w:r>
            <w:r w:rsidR="000873D5">
              <w:t>плюшка</w:t>
            </w:r>
            <w:r w:rsidRPr="00166DDC">
              <w:t xml:space="preserve">; 3 – </w:t>
            </w:r>
            <w:r w:rsidR="000873D5">
              <w:t>крендель</w:t>
            </w:r>
            <w:r w:rsidRPr="00166DDC">
              <w:t xml:space="preserve">; 4 – </w:t>
            </w:r>
            <w:r w:rsidR="000873D5">
              <w:t>рогалик</w:t>
            </w:r>
            <w:r w:rsidRPr="00166DDC">
              <w:t xml:space="preserve">; 5 – </w:t>
            </w:r>
            <w:r w:rsidR="000873D5">
              <w:t>пряник; 6 – пончик; 7 – эклер; 8 – круассан; 9 – хворост.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 w:rsidRPr="00B7307B">
              <w:t>Маршрут поможет передвижению по презентации.</w:t>
            </w:r>
            <w:r>
              <w:t xml:space="preserve"> 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С распределительного сл</w:t>
            </w:r>
            <w:r w:rsidR="000873D5">
              <w:t>айда № 2 можно попасть на 3</w:t>
            </w:r>
            <w:r>
              <w:t xml:space="preserve"> слайд с правилами, поясняющими просмотр теорет</w:t>
            </w:r>
            <w:r w:rsidR="000873D5">
              <w:t>ического материала на слайде № 4</w:t>
            </w:r>
            <w:r>
              <w:t>. Для этого необходимо кликнуть по плашке «Виды выпечки», на которую настроена гиперссылка.</w:t>
            </w:r>
          </w:p>
          <w:p w:rsidR="00157EE1" w:rsidRPr="00B7307B" w:rsidRDefault="00157EE1" w:rsidP="00157EE1">
            <w:pPr>
              <w:tabs>
                <w:tab w:val="left" w:pos="459"/>
              </w:tabs>
              <w:spacing w:line="276" w:lineRule="auto"/>
              <w:jc w:val="both"/>
              <w:rPr>
                <w:b/>
              </w:rPr>
            </w:pPr>
            <w:r w:rsidRPr="00B7307B">
              <w:rPr>
                <w:b/>
              </w:rPr>
              <w:t>Внимание!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Управляющей стрелкой перехода необходимо воспользоваться только после просмотра по</w:t>
            </w:r>
            <w:r w:rsidR="000873D5">
              <w:t>знавательных сведений обо всех 9</w:t>
            </w:r>
            <w:r>
              <w:t xml:space="preserve"> </w:t>
            </w:r>
            <w:r w:rsidR="000873D5">
              <w:t>ви</w:t>
            </w:r>
            <w:r>
              <w:t xml:space="preserve">дах </w:t>
            </w:r>
            <w:r w:rsidR="000873D5">
              <w:t>выпечки, расположенных на слайде № 4</w:t>
            </w:r>
            <w:r>
              <w:t>.</w:t>
            </w:r>
          </w:p>
          <w:p w:rsidR="00E42FF1" w:rsidRDefault="00E42FF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Просматривая теоретический материал на слайде № 4, необходимо дважды щёлкать по картинке: вначале открывается описание блюда, при повторном щелчке текст исчезает.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После возврата на маршрутный слайд, с него можно перейти к «Правилам разгадывания кроссвор</w:t>
            </w:r>
            <w:r w:rsidR="000873D5">
              <w:t>да», расположенным на слайде № 5</w:t>
            </w:r>
            <w:r>
              <w:t>. Для этого надо кликнуть по плашке «Кроссворды».</w:t>
            </w:r>
          </w:p>
          <w:p w:rsidR="00157EE1" w:rsidRDefault="00157EE1" w:rsidP="00157EE1">
            <w:pPr>
              <w:tabs>
                <w:tab w:val="left" w:pos="459"/>
              </w:tabs>
              <w:spacing w:line="276" w:lineRule="auto"/>
              <w:jc w:val="both"/>
            </w:pPr>
            <w:r>
              <w:t>Познаком</w:t>
            </w:r>
            <w:r w:rsidR="000873D5">
              <w:t>ившись с правилами на слайде № 5, переходим на слайд № 6</w:t>
            </w:r>
            <w:r>
              <w:t xml:space="preserve"> по управляющей кнопке.</w:t>
            </w:r>
          </w:p>
          <w:p w:rsidR="00992906" w:rsidRDefault="000873D5" w:rsidP="00992906">
            <w:pPr>
              <w:tabs>
                <w:tab w:val="left" w:pos="459"/>
              </w:tabs>
              <w:spacing w:line="276" w:lineRule="auto"/>
              <w:jc w:val="both"/>
            </w:pPr>
            <w:r>
              <w:t>Все задания</w:t>
            </w:r>
            <w:r w:rsidR="00157EE1">
              <w:t xml:space="preserve"> кр</w:t>
            </w:r>
            <w:r>
              <w:t>оссворда находится на слайде № 6. Всего надо отгадать 9 слов</w:t>
            </w:r>
            <w:r w:rsidR="00157EE1">
              <w:t xml:space="preserve"> по описанию блюда. </w:t>
            </w:r>
            <w:r w:rsidR="00C640FB">
              <w:t xml:space="preserve">Проверить правильный ответ можно, кликнув на </w:t>
            </w:r>
            <w:r w:rsidR="00992906">
              <w:t>скруглённый прямоугольник</w:t>
            </w:r>
            <w:r w:rsidR="00C640FB">
              <w:t xml:space="preserve"> с текстом</w:t>
            </w:r>
            <w:r w:rsidR="00157EE1">
              <w:t xml:space="preserve">. </w:t>
            </w:r>
          </w:p>
          <w:p w:rsidR="00992906" w:rsidRDefault="00992906" w:rsidP="00992906">
            <w:pPr>
              <w:tabs>
                <w:tab w:val="left" w:pos="459"/>
              </w:tabs>
              <w:spacing w:line="276" w:lineRule="auto"/>
              <w:jc w:val="both"/>
            </w:pPr>
            <w:r>
              <w:t>По окончании отгадывания кроссворда переходим на слайд № 7, с которого переходим на маршрутный слайд № 2.</w:t>
            </w:r>
          </w:p>
          <w:p w:rsidR="002A6CCA" w:rsidRPr="00F8790F" w:rsidRDefault="00992906" w:rsidP="00992906">
            <w:pPr>
              <w:tabs>
                <w:tab w:val="left" w:pos="459"/>
              </w:tabs>
              <w:spacing w:line="276" w:lineRule="auto"/>
              <w:jc w:val="both"/>
            </w:pPr>
            <w:r>
              <w:t>Со слайда № 2 можно</w:t>
            </w:r>
            <w:r w:rsidR="00157EE1">
              <w:t xml:space="preserve"> выйти из режима просмотра презентации, перейти к слайду с «Информационными источниками» или вновь </w:t>
            </w:r>
            <w:r>
              <w:t>перейти к повторению теоретического</w:t>
            </w:r>
            <w:r w:rsidR="00157EE1">
              <w:t xml:space="preserve"> материал</w:t>
            </w:r>
            <w:r>
              <w:t>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F8790F" w:rsidRDefault="0030745E" w:rsidP="00885A03">
            <w:pPr>
              <w:spacing w:line="276" w:lineRule="auto"/>
            </w:pPr>
            <w:r w:rsidRPr="00F8790F">
              <w:lastRenderedPageBreak/>
              <w:t>Список использованной литературы.</w:t>
            </w:r>
          </w:p>
          <w:p w:rsidR="005901A4" w:rsidRPr="00F8790F" w:rsidRDefault="005C25B0" w:rsidP="00885A03">
            <w:pPr>
              <w:spacing w:line="276" w:lineRule="auto"/>
            </w:pPr>
            <w:r w:rsidRPr="00F8790F">
              <w:t>Ссылки на Интернет</w:t>
            </w:r>
            <w:r w:rsidR="00354320" w:rsidRPr="00F8790F">
              <w:t xml:space="preserve"> </w:t>
            </w:r>
            <w:r w:rsidRPr="00F8790F">
              <w:t>-</w:t>
            </w:r>
            <w:r w:rsidR="00354320" w:rsidRPr="00F8790F">
              <w:t xml:space="preserve"> </w:t>
            </w:r>
            <w:r w:rsidRPr="00F8790F">
              <w:t xml:space="preserve">источники </w:t>
            </w:r>
            <w:r w:rsidR="00DC53F6" w:rsidRPr="00F8790F">
              <w:t>*</w:t>
            </w:r>
          </w:p>
        </w:tc>
        <w:tc>
          <w:tcPr>
            <w:tcW w:w="3407" w:type="pct"/>
            <w:vAlign w:val="center"/>
          </w:tcPr>
          <w:p w:rsidR="004E7E47" w:rsidRPr="004E7E47" w:rsidRDefault="004E7E47" w:rsidP="004E7E47">
            <w:pPr>
              <w:spacing w:line="276" w:lineRule="auto"/>
            </w:pPr>
            <w:hyperlink r:id="rId7" w:history="1">
              <w:r w:rsidRPr="004E7E47">
                <w:rPr>
                  <w:rStyle w:val="a3"/>
                </w:rPr>
                <w:t>http://www.lenagold.ru/fon/eda/slad/slas63.jpg</w:t>
              </w:r>
            </w:hyperlink>
            <w:r w:rsidRPr="004E7E47">
              <w:t xml:space="preserve"> – фон</w:t>
            </w:r>
          </w:p>
          <w:p w:rsidR="004E7E47" w:rsidRPr="004E7E47" w:rsidRDefault="004E7E47" w:rsidP="004E7E47">
            <w:pPr>
              <w:spacing w:line="276" w:lineRule="auto"/>
            </w:pPr>
            <w:hyperlink r:id="rId8" w:history="1">
              <w:r w:rsidRPr="004E7E47">
                <w:rPr>
                  <w:rStyle w:val="a3"/>
                </w:rPr>
                <w:t>http://islambio.com/wp-content/uploads/2010/06/allergiya.jpg</w:t>
              </w:r>
            </w:hyperlink>
            <w:r w:rsidRPr="004E7E47">
              <w:t xml:space="preserve"> – выпечка</w:t>
            </w:r>
          </w:p>
          <w:p w:rsidR="004E7E47" w:rsidRPr="004E7E47" w:rsidRDefault="004E7E47" w:rsidP="004E7E47">
            <w:pPr>
              <w:spacing w:line="276" w:lineRule="auto"/>
            </w:pPr>
            <w:hyperlink r:id="rId9" w:history="1">
              <w:r w:rsidRPr="004E7E47">
                <w:rPr>
                  <w:rStyle w:val="a3"/>
                </w:rPr>
                <w:t>http://i.allday2.com/1d/75/f7/1390944903_bread-1.jpg</w:t>
              </w:r>
            </w:hyperlink>
            <w:r w:rsidRPr="004E7E47">
              <w:t xml:space="preserve"> – круг из выпечки</w:t>
            </w:r>
          </w:p>
          <w:p w:rsidR="004E7E47" w:rsidRPr="004E7E47" w:rsidRDefault="004E7E47" w:rsidP="004E7E47">
            <w:pPr>
              <w:spacing w:line="276" w:lineRule="auto"/>
            </w:pPr>
            <w:hyperlink r:id="rId10" w:history="1">
              <w:r w:rsidRPr="004E7E47">
                <w:rPr>
                  <w:rStyle w:val="a3"/>
                </w:rPr>
                <w:t>http://www.citypizza.ru/wp-content/uploads/2013/12/ekler.jpg</w:t>
              </w:r>
            </w:hyperlink>
            <w:r w:rsidRPr="004E7E47">
              <w:t xml:space="preserve"> – эклер</w:t>
            </w:r>
          </w:p>
          <w:p w:rsidR="004E7E47" w:rsidRPr="004E7E47" w:rsidRDefault="004E7E47" w:rsidP="004E7E47">
            <w:pPr>
              <w:spacing w:line="276" w:lineRule="auto"/>
            </w:pPr>
            <w:hyperlink r:id="rId11" w:history="1">
              <w:r w:rsidRPr="004E7E47">
                <w:rPr>
                  <w:rStyle w:val="a3"/>
                </w:rPr>
                <w:t>http://www.lenagold.ru/fon/clipart/v/vipch/vipech07.jpg</w:t>
              </w:r>
            </w:hyperlink>
            <w:r w:rsidRPr="004E7E47">
              <w:t xml:space="preserve"> – крендель</w:t>
            </w:r>
          </w:p>
          <w:p w:rsidR="004E7E47" w:rsidRPr="004E7E47" w:rsidRDefault="004E7E47" w:rsidP="004E7E47">
            <w:pPr>
              <w:spacing w:line="276" w:lineRule="auto"/>
            </w:pPr>
            <w:hyperlink r:id="rId12" w:history="1">
              <w:r w:rsidRPr="004E7E47">
                <w:rPr>
                  <w:rStyle w:val="a3"/>
                </w:rPr>
                <w:t>http://www.lenagold.ru/fon/clipart/v/vipch/vipech113.jpg</w:t>
              </w:r>
            </w:hyperlink>
            <w:r w:rsidRPr="004E7E47">
              <w:t xml:space="preserve"> – круассан </w:t>
            </w:r>
          </w:p>
          <w:p w:rsidR="004E7E47" w:rsidRPr="004E7E47" w:rsidRDefault="004E7E47" w:rsidP="004E7E47">
            <w:pPr>
              <w:spacing w:line="276" w:lineRule="auto"/>
            </w:pPr>
            <w:hyperlink r:id="rId13" w:history="1">
              <w:r w:rsidRPr="004E7E47">
                <w:rPr>
                  <w:rStyle w:val="a3"/>
                </w:rPr>
                <w:t>http://www.lenagold.ru/fon/clipart/v/vipch/vipech18.jpg</w:t>
              </w:r>
            </w:hyperlink>
            <w:r w:rsidRPr="004E7E47">
              <w:t xml:space="preserve"> – плюшка</w:t>
            </w:r>
          </w:p>
          <w:p w:rsidR="004E7E47" w:rsidRPr="004E7E47" w:rsidRDefault="004E7E47" w:rsidP="004E7E47">
            <w:pPr>
              <w:spacing w:line="276" w:lineRule="auto"/>
            </w:pPr>
            <w:hyperlink r:id="rId14" w:history="1">
              <w:r w:rsidRPr="004E7E47">
                <w:rPr>
                  <w:rStyle w:val="a3"/>
                </w:rPr>
                <w:t>http://www.lenagold.ru/fon/clipart/v/vipch/vipech38.jpg</w:t>
              </w:r>
            </w:hyperlink>
            <w:r w:rsidRPr="004E7E47">
              <w:t xml:space="preserve"> – бублик</w:t>
            </w:r>
          </w:p>
          <w:p w:rsidR="004E7E47" w:rsidRPr="004E7E47" w:rsidRDefault="004E7E47" w:rsidP="004E7E47">
            <w:pPr>
              <w:spacing w:line="276" w:lineRule="auto"/>
            </w:pPr>
            <w:hyperlink r:id="rId15" w:history="1">
              <w:r w:rsidRPr="004E7E47">
                <w:rPr>
                  <w:rStyle w:val="a3"/>
                </w:rPr>
                <w:t>http://x3.cdn03.imgwykop.pl/c3201142/comment_ECxDSLtzuaY1N10hzYSbICstU7AeiylH,w400.jpg</w:t>
              </w:r>
            </w:hyperlink>
            <w:r w:rsidRPr="004E7E47">
              <w:t xml:space="preserve"> – рогалик</w:t>
            </w:r>
          </w:p>
          <w:p w:rsidR="004E7E47" w:rsidRPr="004E7E47" w:rsidRDefault="004E7E47" w:rsidP="004E7E47">
            <w:pPr>
              <w:spacing w:line="276" w:lineRule="auto"/>
            </w:pPr>
            <w:hyperlink r:id="rId16" w:history="1">
              <w:r w:rsidRPr="004E7E47">
                <w:rPr>
                  <w:rStyle w:val="a3"/>
                </w:rPr>
                <w:t>http://n1s1.hsmedia.ru/57/a5/d0/57a5d016b27a17c7f4ef0f236f4e532f/600x450_0_d6eaaea8389abd3214baddaf11646999@800x600_0x59f91261_19823719601381417814.jpeg</w:t>
              </w:r>
            </w:hyperlink>
            <w:r w:rsidRPr="004E7E47">
              <w:t xml:space="preserve"> – хворост</w:t>
            </w:r>
          </w:p>
          <w:p w:rsidR="004E7E47" w:rsidRPr="004E7E47" w:rsidRDefault="004E7E47" w:rsidP="004E7E47">
            <w:pPr>
              <w:spacing w:line="276" w:lineRule="auto"/>
            </w:pPr>
            <w:hyperlink r:id="rId17" w:history="1">
              <w:r w:rsidRPr="004E7E47">
                <w:rPr>
                  <w:rStyle w:val="a3"/>
                </w:rPr>
                <w:t>http://www.lenagold.ru/fon/clipart/v/vipch/vipech36.jpg</w:t>
              </w:r>
            </w:hyperlink>
            <w:r w:rsidRPr="004E7E47">
              <w:t xml:space="preserve"> – пончик</w:t>
            </w:r>
          </w:p>
          <w:p w:rsidR="004E7E47" w:rsidRPr="004E7E47" w:rsidRDefault="004E7E47" w:rsidP="004E7E47">
            <w:pPr>
              <w:spacing w:line="276" w:lineRule="auto"/>
            </w:pPr>
            <w:hyperlink r:id="rId18" w:history="1">
              <w:r w:rsidRPr="004E7E47">
                <w:rPr>
                  <w:rStyle w:val="a3"/>
                </w:rPr>
                <w:t>http://www.lenagold.ru/fon/clipart/v/vipch/vipech98.jpg</w:t>
              </w:r>
            </w:hyperlink>
            <w:r w:rsidRPr="004E7E47">
              <w:t xml:space="preserve"> – пряник</w:t>
            </w:r>
          </w:p>
          <w:p w:rsidR="004E7E47" w:rsidRPr="004E7E47" w:rsidRDefault="004E7E47" w:rsidP="004E7E47">
            <w:pPr>
              <w:spacing w:line="276" w:lineRule="auto"/>
            </w:pPr>
            <w:hyperlink r:id="rId19" w:history="1">
              <w:r w:rsidRPr="004E7E47">
                <w:rPr>
                  <w:rStyle w:val="a3"/>
                </w:rPr>
                <w:t>http://i.doska.ru/images/2011-06-28/5994/UnQAH0Fg/agriculture-foodstuffs-confectionary-goods-0-1.800.jpg</w:t>
              </w:r>
            </w:hyperlink>
            <w:r w:rsidRPr="004E7E47">
              <w:t xml:space="preserve"> – выпечка</w:t>
            </w:r>
          </w:p>
          <w:p w:rsidR="004E7E47" w:rsidRPr="004E7E47" w:rsidRDefault="004E7E47" w:rsidP="004E7E47">
            <w:pPr>
              <w:spacing w:line="276" w:lineRule="auto"/>
            </w:pPr>
            <w:hyperlink r:id="rId20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/%</w:t>
              </w:r>
              <w:r w:rsidRPr="004E7E47">
                <w:rPr>
                  <w:rStyle w:val="a3"/>
                  <w:lang w:val="en-US"/>
                </w:rPr>
                <w:t>DD</w:t>
              </w:r>
              <w:r w:rsidRPr="004E7E47">
                <w:rPr>
                  <w:rStyle w:val="a3"/>
                </w:rPr>
                <w:t>%</w:t>
              </w:r>
              <w:r w:rsidRPr="004E7E47">
                <w:rPr>
                  <w:rStyle w:val="a3"/>
                  <w:lang w:val="en-US"/>
                </w:rPr>
                <w:t>EA</w:t>
              </w:r>
              <w:r w:rsidRPr="004E7E47">
                <w:rPr>
                  <w:rStyle w:val="a3"/>
                </w:rPr>
                <w:t>%</w:t>
              </w:r>
              <w:r w:rsidRPr="004E7E47">
                <w:rPr>
                  <w:rStyle w:val="a3"/>
                  <w:lang w:val="en-US"/>
                </w:rPr>
                <w:t>EB</w:t>
              </w:r>
              <w:r w:rsidRPr="004E7E47">
                <w:rPr>
                  <w:rStyle w:val="a3"/>
                </w:rPr>
                <w:t>%</w:t>
              </w:r>
              <w:r w:rsidRPr="004E7E47">
                <w:rPr>
                  <w:rStyle w:val="a3"/>
                  <w:lang w:val="en-US"/>
                </w:rPr>
                <w:t>E</w:t>
              </w:r>
              <w:r w:rsidRPr="004E7E47">
                <w:rPr>
                  <w:rStyle w:val="a3"/>
                </w:rPr>
                <w:t>5%</w:t>
              </w:r>
              <w:r w:rsidRPr="004E7E47">
                <w:rPr>
                  <w:rStyle w:val="a3"/>
                  <w:lang w:val="en-US"/>
                </w:rPr>
                <w:t>F</w:t>
              </w:r>
              <w:r w:rsidRPr="004E7E47">
                <w:rPr>
                  <w:rStyle w:val="a3"/>
                </w:rPr>
                <w:t>0</w:t>
              </w:r>
            </w:hyperlink>
            <w:r w:rsidRPr="004E7E47">
              <w:t xml:space="preserve"> – об эклере</w:t>
            </w:r>
          </w:p>
          <w:p w:rsidR="004E7E47" w:rsidRPr="004E7E47" w:rsidRDefault="004E7E47" w:rsidP="004E7E47">
            <w:pPr>
              <w:spacing w:line="276" w:lineRule="auto"/>
            </w:pPr>
            <w:hyperlink r:id="rId21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22" w:history="1">
              <w:r w:rsidRPr="004E7E47">
                <w:rPr>
                  <w:rStyle w:val="a3"/>
                </w:rPr>
                <w:t>Пряник</w:t>
              </w:r>
            </w:hyperlink>
            <w:r>
              <w:t xml:space="preserve"> </w:t>
            </w:r>
            <w:r w:rsidRPr="004E7E47">
              <w:t>– о прянике</w:t>
            </w:r>
          </w:p>
          <w:p w:rsidR="004E7E47" w:rsidRPr="004E7E47" w:rsidRDefault="004E7E47" w:rsidP="004E7E47">
            <w:pPr>
              <w:spacing w:line="276" w:lineRule="auto"/>
            </w:pPr>
            <w:hyperlink r:id="rId23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24" w:history="1">
              <w:r w:rsidRPr="004E7E47">
                <w:rPr>
                  <w:rStyle w:val="a3"/>
                </w:rPr>
                <w:t>Пончик</w:t>
              </w:r>
            </w:hyperlink>
            <w:r w:rsidRPr="004E7E47">
              <w:t xml:space="preserve"> – о пончике</w:t>
            </w:r>
          </w:p>
          <w:p w:rsidR="004E7E47" w:rsidRPr="004E7E47" w:rsidRDefault="004E7E47" w:rsidP="004E7E47">
            <w:pPr>
              <w:spacing w:line="276" w:lineRule="auto"/>
            </w:pPr>
            <w:hyperlink r:id="rId25" w:history="1">
              <w:r w:rsidRPr="004E7E47">
                <w:rPr>
                  <w:rStyle w:val="a3"/>
                  <w:lang w:val="en-US"/>
                </w:rPr>
                <w:t>http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enc</w:t>
              </w:r>
              <w:r w:rsidRPr="004E7E47">
                <w:rPr>
                  <w:rStyle w:val="a3"/>
                </w:rPr>
                <w:t>-</w:t>
              </w:r>
              <w:r w:rsidRPr="004E7E47">
                <w:rPr>
                  <w:rStyle w:val="a3"/>
                  <w:lang w:val="en-US"/>
                </w:rPr>
                <w:t>dic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com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cook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Hvorost</w:t>
              </w:r>
              <w:r w:rsidRPr="004E7E47">
                <w:rPr>
                  <w:rStyle w:val="a3"/>
                </w:rPr>
                <w:t>-1427.</w:t>
              </w:r>
              <w:r w:rsidRPr="004E7E47">
                <w:rPr>
                  <w:rStyle w:val="a3"/>
                  <w:lang w:val="en-US"/>
                </w:rPr>
                <w:t>html</w:t>
              </w:r>
            </w:hyperlink>
            <w:r w:rsidRPr="004E7E47">
              <w:t xml:space="preserve"> – о хворосте </w:t>
            </w:r>
          </w:p>
          <w:p w:rsidR="004E7E47" w:rsidRPr="004E7E47" w:rsidRDefault="004E7E47" w:rsidP="004E7E47">
            <w:pPr>
              <w:spacing w:line="276" w:lineRule="auto"/>
            </w:pPr>
            <w:hyperlink r:id="rId26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27" w:history="1">
              <w:r w:rsidRPr="004E7E47">
                <w:rPr>
                  <w:rStyle w:val="a3"/>
                </w:rPr>
                <w:t>Плюшка</w:t>
              </w:r>
            </w:hyperlink>
            <w:r w:rsidRPr="004E7E47">
              <w:t xml:space="preserve"> – о плюшке </w:t>
            </w:r>
          </w:p>
          <w:p w:rsidR="004E7E47" w:rsidRPr="004E7E47" w:rsidRDefault="004E7E47" w:rsidP="004E7E47">
            <w:pPr>
              <w:spacing w:line="276" w:lineRule="auto"/>
            </w:pPr>
            <w:hyperlink r:id="rId28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29" w:history="1">
              <w:r w:rsidRPr="004E7E47">
                <w:rPr>
                  <w:rStyle w:val="a3"/>
                </w:rPr>
                <w:t>Рогалик</w:t>
              </w:r>
            </w:hyperlink>
            <w:r w:rsidRPr="004E7E47">
              <w:t xml:space="preserve">– о рогалике </w:t>
            </w:r>
          </w:p>
          <w:p w:rsidR="004E7E47" w:rsidRPr="004E7E47" w:rsidRDefault="004E7E47" w:rsidP="004E7E47">
            <w:pPr>
              <w:spacing w:line="276" w:lineRule="auto"/>
            </w:pPr>
            <w:hyperlink r:id="rId30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31" w:history="1">
              <w:r w:rsidRPr="004E7E47">
                <w:rPr>
                  <w:rStyle w:val="a3"/>
                </w:rPr>
                <w:t>Бублик</w:t>
              </w:r>
            </w:hyperlink>
            <w:r w:rsidRPr="004E7E47">
              <w:t xml:space="preserve"> – о бублике </w:t>
            </w:r>
          </w:p>
          <w:p w:rsidR="004E7E47" w:rsidRPr="004E7E47" w:rsidRDefault="004E7E47" w:rsidP="004E7E47">
            <w:pPr>
              <w:spacing w:line="276" w:lineRule="auto"/>
            </w:pPr>
            <w:hyperlink r:id="rId32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33" w:history="1">
              <w:r w:rsidRPr="004E7E47">
                <w:rPr>
                  <w:rStyle w:val="a3"/>
                </w:rPr>
                <w:t>Круассан</w:t>
              </w:r>
            </w:hyperlink>
            <w:r w:rsidRPr="004E7E47">
              <w:t xml:space="preserve"> – о круассане </w:t>
            </w:r>
          </w:p>
          <w:p w:rsidR="00F53822" w:rsidRPr="00F8790F" w:rsidRDefault="004E7E47" w:rsidP="004B08DD">
            <w:pPr>
              <w:spacing w:line="276" w:lineRule="auto"/>
            </w:pPr>
            <w:hyperlink r:id="rId34" w:history="1">
              <w:r w:rsidRPr="004E7E47">
                <w:rPr>
                  <w:rStyle w:val="a3"/>
                  <w:lang w:val="en-US"/>
                </w:rPr>
                <w:t>https</w:t>
              </w:r>
              <w:r w:rsidRPr="004E7E47">
                <w:rPr>
                  <w:rStyle w:val="a3"/>
                </w:rPr>
                <w:t>://</w:t>
              </w:r>
              <w:r w:rsidRPr="004E7E47">
                <w:rPr>
                  <w:rStyle w:val="a3"/>
                  <w:lang w:val="en-US"/>
                </w:rPr>
                <w:t>ru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wikipedia</w:t>
              </w:r>
              <w:r w:rsidRPr="004E7E47">
                <w:rPr>
                  <w:rStyle w:val="a3"/>
                </w:rPr>
                <w:t>.</w:t>
              </w:r>
              <w:r w:rsidRPr="004E7E47">
                <w:rPr>
                  <w:rStyle w:val="a3"/>
                  <w:lang w:val="en-US"/>
                </w:rPr>
                <w:t>org</w:t>
              </w:r>
              <w:r w:rsidRPr="004E7E47">
                <w:rPr>
                  <w:rStyle w:val="a3"/>
                </w:rPr>
                <w:t>/</w:t>
              </w:r>
              <w:r w:rsidRPr="004E7E47">
                <w:rPr>
                  <w:rStyle w:val="a3"/>
                  <w:lang w:val="en-US"/>
                </w:rPr>
                <w:t>wiki</w:t>
              </w:r>
              <w:r w:rsidRPr="004E7E47">
                <w:rPr>
                  <w:rStyle w:val="a3"/>
                </w:rPr>
                <w:t>/</w:t>
              </w:r>
            </w:hyperlink>
            <w:hyperlink r:id="rId35" w:history="1">
              <w:r w:rsidRPr="004E7E47">
                <w:rPr>
                  <w:rStyle w:val="a3"/>
                </w:rPr>
                <w:t>Крендель</w:t>
              </w:r>
            </w:hyperlink>
            <w:r w:rsidRPr="004E7E47">
              <w:t xml:space="preserve"> – о кренделе </w:t>
            </w:r>
          </w:p>
        </w:tc>
      </w:tr>
      <w:tr w:rsidR="00D7027E" w:rsidRPr="00F8790F" w:rsidTr="00885A03">
        <w:tc>
          <w:tcPr>
            <w:tcW w:w="1593" w:type="pct"/>
            <w:vAlign w:val="center"/>
          </w:tcPr>
          <w:p w:rsidR="00D7027E" w:rsidRPr="00F8790F" w:rsidRDefault="00D7027E" w:rsidP="00885A03">
            <w:pPr>
              <w:spacing w:line="276" w:lineRule="auto"/>
            </w:pPr>
            <w:r w:rsidRPr="00F8790F">
              <w:rPr>
                <w:rStyle w:val="ucoz-forum-post"/>
              </w:rPr>
              <w:lastRenderedPageBreak/>
              <w:t>Ранее данный материал был опубликова</w:t>
            </w:r>
            <w:r w:rsidR="00416D9F" w:rsidRPr="00F8790F">
              <w:rPr>
                <w:rStyle w:val="ucoz-forum-post"/>
              </w:rPr>
              <w:t>н</w:t>
            </w:r>
            <w:r w:rsidRPr="00F8790F">
              <w:rPr>
                <w:rStyle w:val="ucoz-forum-post"/>
              </w:rPr>
              <w:t xml:space="preserve"> </w:t>
            </w:r>
            <w:r w:rsidR="00A13A67" w:rsidRPr="00F8790F">
              <w:rPr>
                <w:rStyle w:val="ucoz-forum-post"/>
              </w:rPr>
              <w:t>в интернете</w:t>
            </w:r>
            <w:r w:rsidR="00416D9F" w:rsidRPr="00F8790F">
              <w:rPr>
                <w:rStyle w:val="ucoz-forum-post"/>
              </w:rPr>
              <w:t xml:space="preserve"> (</w:t>
            </w:r>
            <w:r w:rsidRPr="00F8790F">
              <w:rPr>
                <w:rStyle w:val="ucoz-forum-post"/>
              </w:rPr>
              <w:t>адрес публикации</w:t>
            </w:r>
            <w:r w:rsidR="00416D9F" w:rsidRPr="00F8790F">
              <w:rPr>
                <w:rStyle w:val="ucoz-forum-post"/>
              </w:rPr>
              <w:t xml:space="preserve"> материала)</w:t>
            </w:r>
            <w:r w:rsidR="00416D9F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F53822" w:rsidRPr="00F8790F" w:rsidRDefault="00A97EF5" w:rsidP="004B08DD">
            <w:pPr>
              <w:spacing w:line="276" w:lineRule="auto"/>
            </w:pPr>
            <w:r w:rsidRPr="00F8790F">
              <w:t>Ресурс ранее не публиковался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36"/>
      <w:footerReference w:type="even" r:id="rId37"/>
      <w:footerReference w:type="default" r:id="rId3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F80" w:rsidRDefault="00082F80">
      <w:r>
        <w:separator/>
      </w:r>
    </w:p>
  </w:endnote>
  <w:endnote w:type="continuationSeparator" w:id="1">
    <w:p w:rsidR="00082F80" w:rsidRDefault="00082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742E5C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5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A03" w:rsidRDefault="00885A03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5"/>
      <w:framePr w:wrap="around" w:vAnchor="text" w:hAnchor="margin" w:xAlign="right" w:y="1"/>
      <w:rPr>
        <w:rStyle w:val="a6"/>
      </w:rPr>
    </w:pPr>
  </w:p>
  <w:p w:rsidR="00885A03" w:rsidRDefault="00885A0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F80" w:rsidRDefault="00082F80">
      <w:r>
        <w:separator/>
      </w:r>
    </w:p>
  </w:footnote>
  <w:footnote w:type="continuationSeparator" w:id="1">
    <w:p w:rsidR="00082F80" w:rsidRDefault="00082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5A03" w:rsidRDefault="00885A03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F51B3"/>
    <w:multiLevelType w:val="hybridMultilevel"/>
    <w:tmpl w:val="E72CF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3363EC"/>
    <w:multiLevelType w:val="hybridMultilevel"/>
    <w:tmpl w:val="1DE646EA"/>
    <w:lvl w:ilvl="0" w:tplc="E32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E95B60"/>
    <w:multiLevelType w:val="hybridMultilevel"/>
    <w:tmpl w:val="7430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CCA"/>
    <w:rsid w:val="000068E2"/>
    <w:rsid w:val="00025317"/>
    <w:rsid w:val="000253B9"/>
    <w:rsid w:val="00025976"/>
    <w:rsid w:val="000445DE"/>
    <w:rsid w:val="00082F80"/>
    <w:rsid w:val="000873D5"/>
    <w:rsid w:val="00096F21"/>
    <w:rsid w:val="000E5243"/>
    <w:rsid w:val="00115F1E"/>
    <w:rsid w:val="00157EE1"/>
    <w:rsid w:val="00162260"/>
    <w:rsid w:val="00177FA7"/>
    <w:rsid w:val="00181549"/>
    <w:rsid w:val="001B33AE"/>
    <w:rsid w:val="001C489C"/>
    <w:rsid w:val="001C658E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C2161"/>
    <w:rsid w:val="003C77C7"/>
    <w:rsid w:val="003E3A96"/>
    <w:rsid w:val="004072C5"/>
    <w:rsid w:val="00411B83"/>
    <w:rsid w:val="00416D9F"/>
    <w:rsid w:val="004267D5"/>
    <w:rsid w:val="004511EA"/>
    <w:rsid w:val="00465EDF"/>
    <w:rsid w:val="004852DF"/>
    <w:rsid w:val="004B08DD"/>
    <w:rsid w:val="004B0DAF"/>
    <w:rsid w:val="004B1987"/>
    <w:rsid w:val="004B79A4"/>
    <w:rsid w:val="004C07A7"/>
    <w:rsid w:val="004D1F4A"/>
    <w:rsid w:val="004D3C57"/>
    <w:rsid w:val="004E161E"/>
    <w:rsid w:val="004E7E47"/>
    <w:rsid w:val="005008C6"/>
    <w:rsid w:val="00536861"/>
    <w:rsid w:val="005901A4"/>
    <w:rsid w:val="005C25B0"/>
    <w:rsid w:val="005F0128"/>
    <w:rsid w:val="006002DE"/>
    <w:rsid w:val="00601A9B"/>
    <w:rsid w:val="00610DAA"/>
    <w:rsid w:val="00667692"/>
    <w:rsid w:val="006A54CF"/>
    <w:rsid w:val="006F65BD"/>
    <w:rsid w:val="00700E3B"/>
    <w:rsid w:val="0072193D"/>
    <w:rsid w:val="00742E5C"/>
    <w:rsid w:val="0074637F"/>
    <w:rsid w:val="00774F81"/>
    <w:rsid w:val="0078660A"/>
    <w:rsid w:val="007A0CCD"/>
    <w:rsid w:val="007D6249"/>
    <w:rsid w:val="007F7F06"/>
    <w:rsid w:val="0080493E"/>
    <w:rsid w:val="0085014D"/>
    <w:rsid w:val="008656BF"/>
    <w:rsid w:val="008758DB"/>
    <w:rsid w:val="00885A03"/>
    <w:rsid w:val="008A063F"/>
    <w:rsid w:val="008F02BA"/>
    <w:rsid w:val="00915F38"/>
    <w:rsid w:val="009174AE"/>
    <w:rsid w:val="00981C67"/>
    <w:rsid w:val="00981C75"/>
    <w:rsid w:val="00982018"/>
    <w:rsid w:val="00992906"/>
    <w:rsid w:val="009A0C7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93A5D"/>
    <w:rsid w:val="00A97EF5"/>
    <w:rsid w:val="00AA4FA0"/>
    <w:rsid w:val="00AC7BB9"/>
    <w:rsid w:val="00B052DC"/>
    <w:rsid w:val="00B25926"/>
    <w:rsid w:val="00B85CBE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40FB"/>
    <w:rsid w:val="00C66162"/>
    <w:rsid w:val="00C755C9"/>
    <w:rsid w:val="00C81D46"/>
    <w:rsid w:val="00CB4981"/>
    <w:rsid w:val="00CE1640"/>
    <w:rsid w:val="00D126B0"/>
    <w:rsid w:val="00D20163"/>
    <w:rsid w:val="00D268BE"/>
    <w:rsid w:val="00D32EE8"/>
    <w:rsid w:val="00D55E55"/>
    <w:rsid w:val="00D62385"/>
    <w:rsid w:val="00D7027E"/>
    <w:rsid w:val="00D835DE"/>
    <w:rsid w:val="00D90739"/>
    <w:rsid w:val="00DB20BB"/>
    <w:rsid w:val="00DC53F6"/>
    <w:rsid w:val="00DD3AF2"/>
    <w:rsid w:val="00DE4D11"/>
    <w:rsid w:val="00E25DC4"/>
    <w:rsid w:val="00E34C33"/>
    <w:rsid w:val="00E42FF1"/>
    <w:rsid w:val="00E5480D"/>
    <w:rsid w:val="00E558F3"/>
    <w:rsid w:val="00E56894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70408"/>
    <w:rsid w:val="00F839AA"/>
    <w:rsid w:val="00F8790F"/>
    <w:rsid w:val="00F962F6"/>
    <w:rsid w:val="00FC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lambio.com/wp-content/uploads/2010/06/allergiya.jpg" TargetMode="External"/><Relationship Id="rId13" Type="http://schemas.openxmlformats.org/officeDocument/2006/relationships/hyperlink" Target="http://www.lenagold.ru/fon/clipart/v/vipch/vipech18.jpg" TargetMode="External"/><Relationship Id="rId18" Type="http://schemas.openxmlformats.org/officeDocument/2006/relationships/hyperlink" Target="http://www.lenagold.ru/fon/clipart/v/vipch/vipech98.jpg" TargetMode="External"/><Relationship Id="rId26" Type="http://schemas.openxmlformats.org/officeDocument/2006/relationships/hyperlink" Target="https://ru.wikipedia.org/wiki/&#1055;&#1083;&#1102;&#1096;&#1082;&#1072;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ru.wikipedia.org/wiki/&#1055;&#1088;&#1103;&#1085;&#1080;&#1082;" TargetMode="External"/><Relationship Id="rId34" Type="http://schemas.openxmlformats.org/officeDocument/2006/relationships/hyperlink" Target="https://ru.wikipedia.org/wiki/&#1050;&#1088;&#1077;&#1085;&#1076;&#1077;&#1083;&#1100;" TargetMode="External"/><Relationship Id="rId7" Type="http://schemas.openxmlformats.org/officeDocument/2006/relationships/hyperlink" Target="http://www.lenagold.ru/fon/eda/slad/slas63.jpg" TargetMode="External"/><Relationship Id="rId12" Type="http://schemas.openxmlformats.org/officeDocument/2006/relationships/hyperlink" Target="http://www.lenagold.ru/fon/clipart/v/vipch/vipech113.jpg" TargetMode="External"/><Relationship Id="rId17" Type="http://schemas.openxmlformats.org/officeDocument/2006/relationships/hyperlink" Target="http://www.lenagold.ru/fon/clipart/v/vipch/vipech36.jpg" TargetMode="External"/><Relationship Id="rId25" Type="http://schemas.openxmlformats.org/officeDocument/2006/relationships/hyperlink" Target="http://enc-dic.com/cook/Hvorost-1427.html" TargetMode="External"/><Relationship Id="rId33" Type="http://schemas.openxmlformats.org/officeDocument/2006/relationships/hyperlink" Target="https://ru.wikipedia.org/wiki/&#1050;&#1088;&#1091;&#1072;&#1089;&#1089;&#1072;&#1085;" TargetMode="External"/><Relationship Id="rId38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n1s1.hsmedia.ru/57/a5/d0/57a5d016b27a17c7f4ef0f236f4e532f/600x450_0_d6eaaea8389abd3214baddaf11646999@800x600_0x59f91261_19823719601381417814.jpeg" TargetMode="External"/><Relationship Id="rId20" Type="http://schemas.openxmlformats.org/officeDocument/2006/relationships/hyperlink" Target="https://ru.wikipedia.org/wiki/%DD%EA%EB%E5%F0" TargetMode="External"/><Relationship Id="rId29" Type="http://schemas.openxmlformats.org/officeDocument/2006/relationships/hyperlink" Target="https://ru.wikipedia.org/wiki/&#1056;&#1086;&#1075;&#1072;&#1083;&#1080;&#1082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enagold.ru/fon/clipart/v/vipch/vipech07.jpg" TargetMode="External"/><Relationship Id="rId24" Type="http://schemas.openxmlformats.org/officeDocument/2006/relationships/hyperlink" Target="https://ru.wikipedia.org/wiki/&#1055;&#1086;&#1085;&#1095;&#1080;&#1082;" TargetMode="External"/><Relationship Id="rId32" Type="http://schemas.openxmlformats.org/officeDocument/2006/relationships/hyperlink" Target="https://ru.wikipedia.org/wiki/&#1050;&#1088;&#1091;&#1072;&#1089;&#1089;&#1072;&#1085;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x3.cdn03.imgwykop.pl/c3201142/comment_ECxDSLtzuaY1N10hzYSbICstU7AeiylH,w400.jpg" TargetMode="External"/><Relationship Id="rId23" Type="http://schemas.openxmlformats.org/officeDocument/2006/relationships/hyperlink" Target="https://ru.wikipedia.org/wiki/&#1055;&#1086;&#1085;&#1095;&#1080;&#1082;" TargetMode="External"/><Relationship Id="rId28" Type="http://schemas.openxmlformats.org/officeDocument/2006/relationships/hyperlink" Target="https://ru.wikipedia.org/wiki/&#1056;&#1086;&#1075;&#1072;&#1083;&#1080;&#1082;" TargetMode="External"/><Relationship Id="rId36" Type="http://schemas.openxmlformats.org/officeDocument/2006/relationships/header" Target="header1.xml"/><Relationship Id="rId10" Type="http://schemas.openxmlformats.org/officeDocument/2006/relationships/hyperlink" Target="http://www.citypizza.ru/wp-content/uploads/2013/12/ekler.jpg" TargetMode="External"/><Relationship Id="rId19" Type="http://schemas.openxmlformats.org/officeDocument/2006/relationships/hyperlink" Target="http://i.doska.ru/images/2011-06-28/5994/UnQAH0Fg/agriculture-foodstuffs-confectionary-goods-0-1.800.jpg" TargetMode="External"/><Relationship Id="rId31" Type="http://schemas.openxmlformats.org/officeDocument/2006/relationships/hyperlink" Target="https://ru.wikipedia.org/wiki/&#1041;&#1091;&#1073;&#1083;&#1080;&#108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.allday2.com/1d/75/f7/1390944903_bread-1.jpg" TargetMode="External"/><Relationship Id="rId14" Type="http://schemas.openxmlformats.org/officeDocument/2006/relationships/hyperlink" Target="http://www.lenagold.ru/fon/clipart/v/vipch/vipech38.jpg" TargetMode="External"/><Relationship Id="rId22" Type="http://schemas.openxmlformats.org/officeDocument/2006/relationships/hyperlink" Target="https://ru.wikipedia.org/wiki/&#1055;&#1088;&#1103;&#1085;&#1080;&#1082;" TargetMode="External"/><Relationship Id="rId27" Type="http://schemas.openxmlformats.org/officeDocument/2006/relationships/hyperlink" Target="https://ru.wikipedia.org/wiki/&#1055;&#1083;&#1102;&#1096;&#1082;&#1072;" TargetMode="External"/><Relationship Id="rId30" Type="http://schemas.openxmlformats.org/officeDocument/2006/relationships/hyperlink" Target="https://ru.wikipedia.org/wiki/&#1041;&#1091;&#1073;&#1083;&#1080;&#1082;" TargetMode="External"/><Relationship Id="rId35" Type="http://schemas.openxmlformats.org/officeDocument/2006/relationships/hyperlink" Target="https://ru.wikipedia.org/wiki/&#1050;&#1088;&#1077;&#1085;&#1076;&#1077;&#1083;&#1100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7271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Интерактивный кроссворд</dc:subject>
  <dc:creator>Ларькова Г.В.</dc:creator>
  <cp:keywords>выпечка, кроссворд</cp:keywords>
  <cp:lastModifiedBy>Галина</cp:lastModifiedBy>
  <cp:revision>10</cp:revision>
  <dcterms:created xsi:type="dcterms:W3CDTF">2015-01-04T18:38:00Z</dcterms:created>
  <dcterms:modified xsi:type="dcterms:W3CDTF">2015-01-11T09:57:00Z</dcterms:modified>
</cp:coreProperties>
</file>